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4D" w:rsidRPr="0093714D" w:rsidRDefault="0093714D" w:rsidP="0093714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93714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СВЯЗЬ</w:t>
      </w:r>
    </w:p>
    <w:p w:rsidR="0093714D" w:rsidRPr="0093714D" w:rsidRDefault="0093714D" w:rsidP="00937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4D" w:rsidRPr="0093714D" w:rsidRDefault="0093714D" w:rsidP="00937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4D">
        <w:rPr>
          <w:rFonts w:ascii="Times New Roman" w:hAnsi="Times New Roman" w:cs="Times New Roman"/>
          <w:b/>
          <w:bCs/>
          <w:sz w:val="28"/>
          <w:szCs w:val="28"/>
        </w:rPr>
        <w:t xml:space="preserve">Ряд актов в области связи до 1 марта 2023 года включен в </w:t>
      </w:r>
      <w:hyperlink r:id="rId4" w:history="1">
        <w:r w:rsidRPr="0093714D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93714D">
        <w:rPr>
          <w:rFonts w:ascii="Times New Roman" w:hAnsi="Times New Roman" w:cs="Times New Roman"/>
          <w:b/>
          <w:bCs/>
          <w:sz w:val="28"/>
          <w:szCs w:val="28"/>
        </w:rPr>
        <w:t xml:space="preserve"> актов, на которые не распространяется механизм "регуляторной гильотины"</w:t>
      </w:r>
    </w:p>
    <w:p w:rsidR="0093714D" w:rsidRPr="0093714D" w:rsidRDefault="0093714D" w:rsidP="0093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4D">
        <w:rPr>
          <w:rFonts w:ascii="Times New Roman" w:hAnsi="Times New Roman" w:cs="Times New Roman"/>
          <w:sz w:val="28"/>
          <w:szCs w:val="28"/>
        </w:rPr>
        <w:t>Речь идет о:</w:t>
      </w:r>
    </w:p>
    <w:p w:rsidR="0093714D" w:rsidRPr="0093714D" w:rsidRDefault="0093714D" w:rsidP="0093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4D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9371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93714D">
        <w:rPr>
          <w:rFonts w:ascii="Times New Roman" w:hAnsi="Times New Roman" w:cs="Times New Roman"/>
          <w:sz w:val="28"/>
          <w:szCs w:val="28"/>
        </w:rPr>
        <w:t xml:space="preserve"> Правительства РФ от 13.04.2005 N 214 "Об утверждении Правил организации и проведения работ по обязательному подтверждению соответствия средств связи";</w:t>
      </w:r>
    </w:p>
    <w:p w:rsidR="0093714D" w:rsidRPr="0093714D" w:rsidRDefault="0093714D" w:rsidP="0093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4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3714D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937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14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93714D">
        <w:rPr>
          <w:rFonts w:ascii="Times New Roman" w:hAnsi="Times New Roman" w:cs="Times New Roman"/>
          <w:sz w:val="28"/>
          <w:szCs w:val="28"/>
        </w:rPr>
        <w:t xml:space="preserve"> России от 31.07.2014 N 234 "Об утверждении Правил оказания услуг почтовой связи";</w:t>
      </w:r>
      <w:bookmarkStart w:id="0" w:name="_GoBack"/>
      <w:bookmarkEnd w:id="0"/>
    </w:p>
    <w:p w:rsidR="0093714D" w:rsidRPr="0093714D" w:rsidRDefault="0093714D" w:rsidP="0093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4D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3714D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937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14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93714D">
        <w:rPr>
          <w:rFonts w:ascii="Times New Roman" w:hAnsi="Times New Roman" w:cs="Times New Roman"/>
          <w:sz w:val="28"/>
          <w:szCs w:val="28"/>
        </w:rPr>
        <w:t xml:space="preserve"> России от 04.04.2016 N 135 "Об утверждении Требований к эксплуатации сетей связи и управлению сетями связи в части использования операторами связи услуг сторонних организаций".</w:t>
      </w:r>
    </w:p>
    <w:p w:rsidR="0093714D" w:rsidRPr="0093714D" w:rsidRDefault="0093714D" w:rsidP="0093714D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3714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9371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714D">
        <w:rPr>
          <w:rFonts w:ascii="Times New Roman" w:hAnsi="Times New Roman" w:cs="Times New Roman"/>
          <w:sz w:val="28"/>
          <w:szCs w:val="28"/>
        </w:rPr>
        <w:t xml:space="preserve"> Правительства РФ от 26.09.2022 N 1687)</w:t>
      </w:r>
    </w:p>
    <w:p w:rsidR="00445A34" w:rsidRPr="0093714D" w:rsidRDefault="00445A34">
      <w:pPr>
        <w:rPr>
          <w:rFonts w:ascii="Times New Roman" w:hAnsi="Times New Roman" w:cs="Times New Roman"/>
          <w:sz w:val="28"/>
          <w:szCs w:val="28"/>
        </w:rPr>
      </w:pPr>
    </w:p>
    <w:sectPr w:rsidR="00445A34" w:rsidRPr="0093714D" w:rsidSect="006F4D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0"/>
    <w:rsid w:val="00445A34"/>
    <w:rsid w:val="0093714D"/>
    <w:rsid w:val="009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BAF2-28E4-4E50-BB3E-88FEC87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C19C1465620BFACFF162266025D029ACA6A39CF158194BA8BB5B5FF9B6922BF8E30DB53AECB3234E84C242x5g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6C19C1465620BFACFF162266025D02FAEA3A59AF658194BA8BB5B5FF9B6922BF8E30DB53AECB3234E84C242x5g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C19C1465620BFACFF162266025D02EA8A8A299F558194BA8BB5B5FF9B6922BF8E30DB53AECB3234E84C242x5g3F" TargetMode="External"/><Relationship Id="rId5" Type="http://schemas.openxmlformats.org/officeDocument/2006/relationships/hyperlink" Target="consultantplus://offline/ref=98B6C19C1465620BFACFF162266025D02EAFA0A19CF558194BA8BB5B5FF9B6922BF8E30DB53AECB3234E84C242x5g3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B6C19C1465620BFACFF162266025D029ACA6A09EF158194BA8BB5B5FF9B69239F8BB01B43AF2B32A5BD2930404E8027FCB417BD7AFD18Fx4g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2022-10-10T05:32:00Z</dcterms:created>
  <dcterms:modified xsi:type="dcterms:W3CDTF">2022-10-10T05:33:00Z</dcterms:modified>
</cp:coreProperties>
</file>